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/>
          <w:b/>
          <w:color w:val="0000FF"/>
          <w:sz w:val="36"/>
          <w:szCs w:val="36"/>
        </w:rPr>
      </w:pPr>
      <w:r>
        <w:rPr>
          <w:rFonts w:hint="eastAsia" w:ascii="宋体" w:hAnsi="宋体"/>
          <w:b/>
          <w:color w:val="0000FF"/>
          <w:sz w:val="36"/>
          <w:szCs w:val="36"/>
        </w:rPr>
        <w:t>鉴定人出庭申请书</w:t>
      </w:r>
    </w:p>
    <w:p>
      <w:pPr>
        <w:spacing w:line="500" w:lineRule="exact"/>
        <w:ind w:firstLine="562" w:firstLineChars="20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申请人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***</w:t>
      </w:r>
      <w:r>
        <w:rPr>
          <w:rFonts w:hint="eastAsia" w:ascii="宋体" w:hAnsi="宋体"/>
          <w:sz w:val="28"/>
          <w:szCs w:val="28"/>
        </w:rPr>
        <w:t>公司</w:t>
      </w:r>
      <w:r>
        <w:rPr>
          <w:rFonts w:hint="eastAsia" w:ascii="宋体" w:hAnsi="宋体"/>
          <w:sz w:val="28"/>
          <w:szCs w:val="28"/>
          <w:lang w:eastAsia="zh-CN"/>
        </w:rPr>
        <w:t>，住址：</w:t>
      </w:r>
      <w:r>
        <w:rPr>
          <w:rFonts w:hint="eastAsia" w:ascii="宋体" w:hAnsi="宋体"/>
          <w:sz w:val="28"/>
          <w:szCs w:val="28"/>
          <w:lang w:val="en-US" w:eastAsia="zh-CN"/>
        </w:rPr>
        <w:t>***，</w:t>
      </w:r>
      <w:bookmarkStart w:id="0" w:name="_GoBack"/>
      <w:bookmarkEnd w:id="0"/>
    </w:p>
    <w:p>
      <w:pPr>
        <w:spacing w:line="500" w:lineRule="exact"/>
        <w:ind w:firstLine="560" w:firstLineChars="20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法定代表人：</w:t>
      </w:r>
      <w:r>
        <w:rPr>
          <w:rFonts w:hint="eastAsia" w:ascii="宋体" w:hAnsi="宋体"/>
          <w:sz w:val="28"/>
          <w:szCs w:val="28"/>
          <w:lang w:val="en-US" w:eastAsia="zh-CN"/>
        </w:rPr>
        <w:t>***，职务：***。</w:t>
      </w:r>
    </w:p>
    <w:p>
      <w:pPr>
        <w:spacing w:line="560" w:lineRule="exact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申请事项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560" w:lineRule="exact"/>
        <w:ind w:firstLine="529" w:firstLineChars="18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通知</w:t>
      </w:r>
      <w:r>
        <w:rPr>
          <w:rFonts w:hint="eastAsia" w:ascii="宋体" w:hAnsi="宋体"/>
          <w:sz w:val="28"/>
          <w:szCs w:val="28"/>
          <w:lang w:val="en-US" w:eastAsia="zh-CN"/>
        </w:rPr>
        <w:t>***</w:t>
      </w:r>
      <w:r>
        <w:rPr>
          <w:rFonts w:hint="eastAsia" w:ascii="宋体" w:hAnsi="宋体"/>
          <w:sz w:val="28"/>
          <w:szCs w:val="28"/>
        </w:rPr>
        <w:t>司法鉴定所司法鉴定人出庭接受询问。</w:t>
      </w:r>
    </w:p>
    <w:p>
      <w:pPr>
        <w:spacing w:line="560" w:lineRule="exact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申请理由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560" w:lineRule="exact"/>
        <w:ind w:firstLine="529" w:firstLineChars="18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申请人与</w:t>
      </w:r>
      <w:r>
        <w:rPr>
          <w:rFonts w:hint="eastAsia" w:ascii="宋体" w:hAnsi="宋体"/>
          <w:sz w:val="28"/>
          <w:szCs w:val="28"/>
          <w:lang w:val="en-US" w:eastAsia="zh-CN"/>
        </w:rPr>
        <w:t>*** ***</w:t>
      </w:r>
      <w:r>
        <w:rPr>
          <w:rFonts w:hint="eastAsia" w:ascii="宋体" w:hAnsi="宋体"/>
          <w:sz w:val="28"/>
          <w:szCs w:val="28"/>
        </w:rPr>
        <w:t>纠纷一案，经贵院委托，由</w:t>
      </w:r>
      <w:r>
        <w:rPr>
          <w:rFonts w:hint="eastAsia" w:ascii="宋体" w:hAnsi="宋体"/>
          <w:sz w:val="28"/>
          <w:szCs w:val="28"/>
          <w:lang w:val="en-US" w:eastAsia="zh-CN"/>
        </w:rPr>
        <w:t>***</w:t>
      </w:r>
      <w:r>
        <w:rPr>
          <w:rFonts w:hint="eastAsia" w:ascii="宋体" w:hAnsi="宋体"/>
          <w:sz w:val="28"/>
          <w:szCs w:val="28"/>
        </w:rPr>
        <w:t xml:space="preserve">司法鉴定所对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***</w:t>
      </w:r>
      <w:r>
        <w:rPr>
          <w:rFonts w:hint="eastAsia" w:ascii="宋体" w:hAnsi="宋体"/>
          <w:sz w:val="28"/>
          <w:szCs w:val="28"/>
        </w:rPr>
        <w:t xml:space="preserve"> 进行了 </w:t>
      </w:r>
      <w:r>
        <w:rPr>
          <w:rFonts w:hint="eastAsia" w:ascii="宋体" w:hAnsi="宋体"/>
          <w:sz w:val="28"/>
          <w:szCs w:val="28"/>
          <w:u w:val="single"/>
        </w:rPr>
        <w:t>伤残程度鉴定</w:t>
      </w:r>
      <w:r>
        <w:rPr>
          <w:rFonts w:hint="eastAsia" w:ascii="宋体" w:hAnsi="宋体"/>
          <w:sz w:val="28"/>
          <w:szCs w:val="28"/>
        </w:rPr>
        <w:t>。该鉴定机构于2015年9月21日作出“</w:t>
      </w:r>
      <w:r>
        <w:rPr>
          <w:rFonts w:hint="eastAsia" w:ascii="宋体" w:hAnsi="宋体"/>
          <w:sz w:val="28"/>
          <w:szCs w:val="28"/>
          <w:lang w:val="en-US" w:eastAsia="zh-CN"/>
        </w:rPr>
        <w:t>***</w:t>
      </w:r>
      <w:r>
        <w:rPr>
          <w:rFonts w:hint="eastAsia" w:ascii="宋体" w:hAnsi="宋体"/>
          <w:sz w:val="28"/>
          <w:szCs w:val="28"/>
        </w:rPr>
        <w:t>司法鉴定意见书”（以下简称《179号鉴定》）。申请人对《179号鉴定》作出的鉴定结论有异议，现依据《中华人民共和国民事诉讼法》第78条、《最高人民法院关于民事诉讼证据的若干规定》第59条之规定，特申请人民法院通知鉴定人出庭接受申请人质询。</w:t>
      </w:r>
    </w:p>
    <w:p>
      <w:pPr>
        <w:spacing w:line="560" w:lineRule="exact"/>
        <w:ind w:firstLine="529" w:firstLineChars="18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此 致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***</w:t>
      </w:r>
      <w:r>
        <w:rPr>
          <w:rFonts w:hint="eastAsia" w:ascii="宋体" w:hAnsi="宋体"/>
          <w:sz w:val="28"/>
          <w:szCs w:val="28"/>
        </w:rPr>
        <w:t>人民法院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      </w:t>
      </w:r>
    </w:p>
    <w:p>
      <w:pPr>
        <w:spacing w:line="3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/>
          <w:sz w:val="28"/>
          <w:szCs w:val="28"/>
        </w:rPr>
        <w:t xml:space="preserve">申请人： </w:t>
      </w:r>
      <w:r>
        <w:rPr>
          <w:rFonts w:hint="eastAsia" w:ascii="宋体" w:hAnsi="宋体"/>
          <w:sz w:val="28"/>
          <w:szCs w:val="28"/>
          <w:lang w:val="en-US" w:eastAsia="zh-CN"/>
        </w:rPr>
        <w:t>***</w:t>
      </w:r>
      <w:r>
        <w:rPr>
          <w:rFonts w:hint="eastAsia" w:ascii="宋体" w:hAnsi="宋体"/>
          <w:sz w:val="28"/>
          <w:szCs w:val="28"/>
        </w:rPr>
        <w:t>公司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330E7"/>
    <w:rsid w:val="632330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2019-06-05T13:45:00Z</dcterms:created>
  <dc:creator>缅钢刀时刻</dc:creator>
  <cp:lastModifiedBy>缅钢刀时刻</cp:lastModifiedBy>
  <dcterms:modified xsi:type="dcterms:W3CDTF">2019-06-05T13:49:06Z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